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0C0D43A" w:rsidR="009379CC" w:rsidRDefault="00AD631E" w:rsidP="00836739">
      <w:pPr>
        <w:jc w:val="center"/>
        <w:rPr>
          <w:b/>
        </w:rPr>
      </w:pPr>
      <w:r w:rsidRPr="00AD631E">
        <w:rPr>
          <w:b/>
        </w:rPr>
        <w:t xml:space="preserve">Лот </w:t>
      </w:r>
      <w:r w:rsidR="00226C86" w:rsidRPr="00226C86">
        <w:rPr>
          <w:b/>
        </w:rPr>
        <w:t>№ 25.000023 «Страхование (КАСКО)»</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37C3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37C3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37C3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37C3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37C3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37C3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9F58B" w14:textId="77777777" w:rsidR="00F37C3C" w:rsidRDefault="00F37C3C" w:rsidP="00706E83">
      <w:r>
        <w:separator/>
      </w:r>
    </w:p>
  </w:endnote>
  <w:endnote w:type="continuationSeparator" w:id="0">
    <w:p w14:paraId="0D131539" w14:textId="77777777" w:rsidR="00F37C3C" w:rsidRDefault="00F37C3C" w:rsidP="00706E83">
      <w:r>
        <w:continuationSeparator/>
      </w:r>
    </w:p>
  </w:endnote>
  <w:endnote w:type="continuationNotice" w:id="1">
    <w:p w14:paraId="1DC9A7C4" w14:textId="77777777" w:rsidR="00F37C3C" w:rsidRDefault="00F37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4FDEA" w14:textId="77777777" w:rsidR="00F37C3C" w:rsidRDefault="00F37C3C" w:rsidP="00706E83">
      <w:r>
        <w:separator/>
      </w:r>
    </w:p>
  </w:footnote>
  <w:footnote w:type="continuationSeparator" w:id="0">
    <w:p w14:paraId="340B8458" w14:textId="77777777" w:rsidR="00F37C3C" w:rsidRDefault="00F37C3C" w:rsidP="00706E83">
      <w:r>
        <w:continuationSeparator/>
      </w:r>
    </w:p>
  </w:footnote>
  <w:footnote w:type="continuationNotice" w:id="1">
    <w:p w14:paraId="27A16077" w14:textId="77777777" w:rsidR="00F37C3C" w:rsidRDefault="00F37C3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2E7C4-8165-4004-BDA8-CEE1CA55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2025-12-24T03:29:00Z</dcterms:modified>
</cp:coreProperties>
</file>